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Furuyama</w:t>
            </w:r>
            <w:proofErr w:type="spellEnd"/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:rsidR="00D723DD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Associate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:rsidR="009146E9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Instructional and Student Programs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:rsidR="008C5A9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Jamar London</w:t>
            </w:r>
          </w:p>
          <w:p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EC05EE" w:rsidRDefault="00EC05EE" w:rsidP="00D93E92"/>
          <w:p w:rsidR="005515F0" w:rsidRPr="00EC05EE" w:rsidRDefault="005515F0" w:rsidP="00170C31">
            <w:pPr>
              <w:jc w:val="center"/>
              <w:rPr>
                <w:rFonts w:ascii="Andale Mono" w:hAnsi="Andale Mono"/>
                <w:b/>
              </w:rPr>
            </w:pPr>
          </w:p>
          <w:p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  <w:bookmarkStart w:id="0" w:name="_GoBack"/>
            <w:bookmarkEnd w:id="0"/>
          </w:p>
          <w:p w:rsidR="00B52620" w:rsidRPr="00AC0C4C" w:rsidRDefault="00B52620" w:rsidP="008C5A90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B15403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May 9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>
              <w:rPr>
                <w:rFonts w:ascii="Adobe Caslon Pro" w:hAnsi="Adobe Caslon Pro"/>
                <w:b/>
                <w:sz w:val="28"/>
                <w:szCs w:val="28"/>
              </w:rPr>
              <w:t>6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C30A72" w:rsidRDefault="00B15403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Minutes of 4.25.16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:rsidR="00170C31" w:rsidRDefault="00817E3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Discuss </w:t>
            </w:r>
            <w:r w:rsidR="00B15403">
              <w:rPr>
                <w:rFonts w:ascii="Adobe Caslon Pro" w:hAnsi="Adobe Caslon Pro"/>
                <w:sz w:val="28"/>
                <w:szCs w:val="28"/>
              </w:rPr>
              <w:t xml:space="preserve">implementation of </w:t>
            </w:r>
            <w:proofErr w:type="spellStart"/>
            <w:r w:rsidR="00B15403">
              <w:rPr>
                <w:rFonts w:ascii="Adobe Caslon Pro" w:hAnsi="Adobe Caslon Pro"/>
                <w:sz w:val="28"/>
                <w:szCs w:val="28"/>
              </w:rPr>
              <w:t>WCOnline</w:t>
            </w:r>
            <w:proofErr w:type="spellEnd"/>
          </w:p>
          <w:p w:rsidR="00817E3A" w:rsidRDefault="00817E3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Discuss </w:t>
            </w:r>
            <w:r w:rsidR="00B15403">
              <w:rPr>
                <w:rFonts w:ascii="Adobe Caslon Pro" w:hAnsi="Adobe Caslon Pro"/>
                <w:sz w:val="28"/>
                <w:szCs w:val="28"/>
              </w:rPr>
              <w:t>SI and Embedded Tutoring Roles in BSSOT grant application</w:t>
            </w:r>
          </w:p>
          <w:p w:rsidR="00170C31" w:rsidRPr="00170C31" w:rsidRDefault="00B52620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65496"/>
    <w:rsid w:val="00102604"/>
    <w:rsid w:val="0010423C"/>
    <w:rsid w:val="00120222"/>
    <w:rsid w:val="00170C31"/>
    <w:rsid w:val="00204A12"/>
    <w:rsid w:val="00220030"/>
    <w:rsid w:val="00242482"/>
    <w:rsid w:val="00280DBC"/>
    <w:rsid w:val="00283A1D"/>
    <w:rsid w:val="002974D2"/>
    <w:rsid w:val="002B29F3"/>
    <w:rsid w:val="002D575B"/>
    <w:rsid w:val="002F3673"/>
    <w:rsid w:val="002F5031"/>
    <w:rsid w:val="002F6326"/>
    <w:rsid w:val="003317F5"/>
    <w:rsid w:val="0034474B"/>
    <w:rsid w:val="0035439F"/>
    <w:rsid w:val="00362BB3"/>
    <w:rsid w:val="00367C86"/>
    <w:rsid w:val="0037319A"/>
    <w:rsid w:val="0038432C"/>
    <w:rsid w:val="00385110"/>
    <w:rsid w:val="003A21FE"/>
    <w:rsid w:val="003C1B9C"/>
    <w:rsid w:val="003D1273"/>
    <w:rsid w:val="003E65DB"/>
    <w:rsid w:val="0041375A"/>
    <w:rsid w:val="00433D6E"/>
    <w:rsid w:val="00451700"/>
    <w:rsid w:val="00456506"/>
    <w:rsid w:val="00475D29"/>
    <w:rsid w:val="00481494"/>
    <w:rsid w:val="004919ED"/>
    <w:rsid w:val="00492CEA"/>
    <w:rsid w:val="00533BA3"/>
    <w:rsid w:val="00535412"/>
    <w:rsid w:val="005515F0"/>
    <w:rsid w:val="0056680E"/>
    <w:rsid w:val="00581129"/>
    <w:rsid w:val="005A4BA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17DDA"/>
    <w:rsid w:val="007610CB"/>
    <w:rsid w:val="00763A9A"/>
    <w:rsid w:val="007C4D38"/>
    <w:rsid w:val="007D02E7"/>
    <w:rsid w:val="007D51C8"/>
    <w:rsid w:val="007E621B"/>
    <w:rsid w:val="007E7951"/>
    <w:rsid w:val="00817E3A"/>
    <w:rsid w:val="00844BCE"/>
    <w:rsid w:val="00863517"/>
    <w:rsid w:val="0089783B"/>
    <w:rsid w:val="008B284F"/>
    <w:rsid w:val="008C2E85"/>
    <w:rsid w:val="008C5A90"/>
    <w:rsid w:val="0091215D"/>
    <w:rsid w:val="009146E9"/>
    <w:rsid w:val="0093203D"/>
    <w:rsid w:val="00942E92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15403"/>
    <w:rsid w:val="00B52620"/>
    <w:rsid w:val="00B61049"/>
    <w:rsid w:val="00B64E63"/>
    <w:rsid w:val="00B86697"/>
    <w:rsid w:val="00BA45D7"/>
    <w:rsid w:val="00BD0C4E"/>
    <w:rsid w:val="00BF4D57"/>
    <w:rsid w:val="00C246F7"/>
    <w:rsid w:val="00C30A72"/>
    <w:rsid w:val="00C34F95"/>
    <w:rsid w:val="00C36533"/>
    <w:rsid w:val="00C36F23"/>
    <w:rsid w:val="00C85901"/>
    <w:rsid w:val="00C97B83"/>
    <w:rsid w:val="00CD1D0C"/>
    <w:rsid w:val="00CD402A"/>
    <w:rsid w:val="00D22EC9"/>
    <w:rsid w:val="00D24260"/>
    <w:rsid w:val="00D33335"/>
    <w:rsid w:val="00D723DD"/>
    <w:rsid w:val="00D83253"/>
    <w:rsid w:val="00D93E92"/>
    <w:rsid w:val="00DB70EC"/>
    <w:rsid w:val="00DF0D94"/>
    <w:rsid w:val="00E01206"/>
    <w:rsid w:val="00E75BDB"/>
    <w:rsid w:val="00E90A7B"/>
    <w:rsid w:val="00E921BB"/>
    <w:rsid w:val="00EA0294"/>
    <w:rsid w:val="00EC05EE"/>
    <w:rsid w:val="00EC1CC3"/>
    <w:rsid w:val="00ED7478"/>
    <w:rsid w:val="00F309F3"/>
    <w:rsid w:val="00F659B8"/>
    <w:rsid w:val="00F71DEE"/>
    <w:rsid w:val="00F752DD"/>
    <w:rsid w:val="00F84FD9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26A90-D8E6-4E40-948A-DA43B4DDDEAF}"/>
</file>

<file path=customXml/itemProps2.xml><?xml version="1.0" encoding="utf-8"?>
<ds:datastoreItem xmlns:ds="http://schemas.openxmlformats.org/officeDocument/2006/customXml" ds:itemID="{E6EF42C8-0042-46DC-9218-D8FF31DAA7A8}"/>
</file>

<file path=customXml/itemProps3.xml><?xml version="1.0" encoding="utf-8"?>
<ds:datastoreItem xmlns:ds="http://schemas.openxmlformats.org/officeDocument/2006/customXml" ds:itemID="{AF9D7197-7199-4E28-96D1-F4C5C8F82722}"/>
</file>

<file path=customXml/itemProps4.xml><?xml version="1.0" encoding="utf-8"?>
<ds:datastoreItem xmlns:ds="http://schemas.openxmlformats.org/officeDocument/2006/customXml" ds:itemID="{6A9799B3-A36A-4EF8-8050-A2FAA30C11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Beardsley_jason</cp:lastModifiedBy>
  <cp:revision>3</cp:revision>
  <cp:lastPrinted>2012-11-14T23:06:00Z</cp:lastPrinted>
  <dcterms:created xsi:type="dcterms:W3CDTF">2016-05-06T21:15:00Z</dcterms:created>
  <dcterms:modified xsi:type="dcterms:W3CDTF">2016-05-06T21:17:00Z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62134000</vt:r8>
  </property>
</Properties>
</file>